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1C" w:rsidRPr="00C5401C" w:rsidRDefault="00C5401C" w:rsidP="00C5401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экзамену по дисциплине</w:t>
      </w:r>
    </w:p>
    <w:p w:rsidR="00C5401C" w:rsidRPr="00C5401C" w:rsidRDefault="00C5401C" w:rsidP="00C5401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«Принятие и исполнение государственных решений»</w:t>
      </w:r>
    </w:p>
    <w:p w:rsidR="00C5401C" w:rsidRPr="00C5401C" w:rsidRDefault="00C5401C" w:rsidP="00C540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01C" w:rsidRPr="00C5401C" w:rsidRDefault="00C5401C" w:rsidP="00C5401C">
      <w:pPr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государства как субъекта принятия решений</w:t>
      </w:r>
    </w:p>
    <w:p w:rsidR="00C5401C" w:rsidRPr="00C5401C" w:rsidRDefault="00C5401C" w:rsidP="00C5401C">
      <w:pPr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 и управление как специфические основы деятельности государст</w:t>
      </w:r>
      <w:bookmarkStart w:id="0" w:name="_GoBack"/>
      <w:bookmarkEnd w:id="0"/>
      <w:r w:rsidRPr="00C54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</w:p>
    <w:p w:rsidR="00C5401C" w:rsidRPr="00C5401C" w:rsidRDefault="00C5401C" w:rsidP="00C5401C">
      <w:pPr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и субъекты принятия решений в государственном управлении</w:t>
      </w:r>
    </w:p>
    <w:p w:rsidR="00C5401C" w:rsidRPr="00C5401C" w:rsidRDefault="00C5401C" w:rsidP="00C5401C">
      <w:pPr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характеристики государства как субъекта принятия решений</w:t>
      </w:r>
    </w:p>
    <w:p w:rsidR="00C5401C" w:rsidRPr="00C5401C" w:rsidRDefault="00C5401C" w:rsidP="00C5401C">
      <w:pPr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Многоуровневый характер принятия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Классификация управленческих решений по причинам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Классификация управленческих решений по времени действия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Классификация управленческих решений по степени регламентации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Классификация управленческих решений по содержанию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Классификация управленческих решений по способу выработки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Основные этапы процесса принятия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Цели и задачи подготовительного этапа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Процесс идентификации лица, принимающего решение в государственном управлении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Этап целеполагания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Этап разработки целей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Разработка и отбор альтернатив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Этап реализации и завершения процесса принятия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Заключительный этап принятия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Виды документов, на основе которых принимаются управленческие решения и в которых фиксируются принятые решения: организационно-правовые, распорядительные, справочно-информационные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Учредительные документы организации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Нормативные и ненормативные правовые акты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Коллегиальные и единоличные документы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Процесс и механизм принятия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Организационные аспекты разработки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Прогнозирование как технологический механизм принятия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Риски в процессе принятия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Механизмы процесса принятия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Формулирование информационного сообщения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Передача информационного сообщения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Декодирование (интерпретация) полученного информационного сообщения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Обратная связь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Качество информации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Виды коммуникаций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Принципы реализации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Согласование и продвижение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Контроль и мониторинг при реализации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lastRenderedPageBreak/>
        <w:t>Виды контроля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Эффективность и качество государственных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Субъективная рациональность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Ограниченная рациональность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Эффект ореола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Эффект первого впечатления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Эффект новизны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Роль и задачи лидера государства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Нормативная теория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Концепция ограниченной рациональности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Теория перспективы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Многокритериальные решения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Сочетание стратегий в процессе принятия управленческих решений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Понятие и классификация неопределённости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Понятие и виды риска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Управление рисками</w:t>
      </w:r>
    </w:p>
    <w:p w:rsidR="00C5401C" w:rsidRPr="00C5401C" w:rsidRDefault="00C5401C" w:rsidP="00C5401C">
      <w:pPr>
        <w:numPr>
          <w:ilvl w:val="1"/>
          <w:numId w:val="1"/>
        </w:numPr>
        <w:shd w:val="clear" w:color="auto" w:fill="FFFFFF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1C">
        <w:rPr>
          <w:rFonts w:ascii="Times New Roman" w:eastAsia="Calibri" w:hAnsi="Times New Roman" w:cs="Times New Roman"/>
          <w:sz w:val="28"/>
          <w:szCs w:val="28"/>
        </w:rPr>
        <w:t>Принятие управленческих решений в условиях неопределённости</w:t>
      </w:r>
    </w:p>
    <w:sectPr w:rsidR="00C5401C" w:rsidRPr="00C5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04C71"/>
    <w:multiLevelType w:val="hybridMultilevel"/>
    <w:tmpl w:val="7C9A8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1C"/>
    <w:rsid w:val="00010AD5"/>
    <w:rsid w:val="000366A8"/>
    <w:rsid w:val="002E22E7"/>
    <w:rsid w:val="00AC36F9"/>
    <w:rsid w:val="00C5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</dc:creator>
  <cp:keywords/>
  <dc:description/>
  <cp:lastModifiedBy>Евгений Ш</cp:lastModifiedBy>
  <cp:revision>1</cp:revision>
  <dcterms:created xsi:type="dcterms:W3CDTF">2021-01-27T05:44:00Z</dcterms:created>
  <dcterms:modified xsi:type="dcterms:W3CDTF">2021-01-27T05:50:00Z</dcterms:modified>
</cp:coreProperties>
</file>